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POST/DYS/OLD/GZ/04379/2025                        </dmsv2SWPP2ObjectNumber>
    <dmsv2SWPP2SumMD5 xmlns="http://schemas.microsoft.com/sharepoint/v3">466a980e296e4abb09b27d323ea760f6</dmsv2SWPP2SumMD5>
    <dmsv2BaseMoved xmlns="http://schemas.microsoft.com/sharepoint/v3">false</dmsv2BaseMoved>
    <dmsv2BaseIsSensitive xmlns="http://schemas.microsoft.com/sharepoint/v3">true</dmsv2BaseIsSensitive>
    <dmsv2SWPP2IDSWPP2 xmlns="http://schemas.microsoft.com/sharepoint/v3">700753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23907459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JEUP5JKVCYQC-1440096624-15474</_dlc_DocId>
    <_dlc_DocIdUrl xmlns="a19cb1c7-c5c7-46d4-85ae-d83685407bba">
      <Url>https://swpp2.dms.gkpge.pl/sites/41/_layouts/15/DocIdRedir.aspx?ID=JEUP5JKVCYQC-1440096624-15474</Url>
      <Description>JEUP5JKVCYQC-1440096624-15474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E1BFB717-5B80-4ABD-94DD-078FC3E5824E}"/>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DAE8372A-B087-4D78-96E9-4FF35894494E}"/>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bf4135b5-c48b-4667-8778-f8f3e0a530da</vt:lpwstr>
  </property>
</Properties>
</file>